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080" w:lineRule="exact"/>
        <w:ind w:right="1590" w:rightChars="757"/>
        <w:jc w:val="distribute"/>
        <w:rPr>
          <w:rFonts w:ascii="方正大标宋简体" w:eastAsia="方正大标宋简体"/>
          <w:color w:val="000000"/>
          <w:w w:val="60"/>
          <w:sz w:val="100"/>
          <w:szCs w:val="100"/>
        </w:rPr>
      </w:pPr>
      <w:bookmarkStart w:id="0" w:name="_GoBack"/>
      <w:bookmarkEnd w:id="0"/>
    </w:p>
    <w:p>
      <w:pPr>
        <w:spacing w:line="1600" w:lineRule="exact"/>
        <w:ind w:right="1590" w:rightChars="757"/>
        <w:jc w:val="distribute"/>
        <w:rPr>
          <w:rFonts w:ascii="方正大标宋简体" w:eastAsia="方正大标宋简体"/>
          <w:color w:val="FF0000"/>
          <w:w w:val="65"/>
          <w:sz w:val="130"/>
          <w:szCs w:val="130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447675</wp:posOffset>
                </wp:positionV>
                <wp:extent cx="1133475" cy="1188720"/>
                <wp:effectExtent l="0" t="0" r="9525" b="1143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3347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大标宋简体" w:eastAsia="方正大标宋简体"/>
                                <w:color w:val="FF0000"/>
                                <w:w w:val="68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color w:val="FF0000"/>
                                <w:w w:val="68"/>
                                <w:sz w:val="130"/>
                                <w:szCs w:val="130"/>
                              </w:rPr>
                              <w:t>文件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2.25pt;margin-top:35.25pt;height:93.6pt;width:89.25pt;z-index:251656192;mso-width-relative:page;mso-height-relative:page;" fillcolor="#FFFFFF" filled="t" stroked="f" coordsize="21600,21600" o:gfxdata="UEsFBgAAAAAAAAAAAAAAAAAAAAAAAFBLAwQKAAAAAACHTuJAAAAAAAAAAAAAAAAABAAAAGRycy9Q&#10;SwMEFAAAAAgAh07iQBf146DZAAAACgEAAA8AAABkcnMvZG93bnJldi54bWxNj0FPwzAMhe9I/IfI&#10;SFwQS1bYupWmk9jgNg4b085ZY9qKxqmadN3+PeYEJ9t6T8/fy1cX14oz9qHxpGE6USCQSm8bqjQc&#10;Pt8fFyBCNGRN6wk1XDHAqri9yU1m/Ug7PO9jJTiEQmY01DF2mZShrNGZMPEdEmtfvncm8tlX0vZm&#10;5HDXykSpuXSmIf5Qmw7XNZbf+8FpmG/6YdzR+mFzeNuaj65Kjq/Xo9b3d1P1AiLiJf6Z4Ref0aFg&#10;ppMfyAbRakiT5xlbeVE82bBUT1zupCGZpSnIIpf/KxQ/UEsDBBQAAAAIAIdO4kAsOE4DugEAAFQD&#10;AAAOAAAAZHJzL2Uyb0RvYy54bWytU0tu2zAQ3RfoHQjua1pO2xiC5QBt4KJA0RZIcgCKoiQC/GFI&#10;W/IF2ht01U33PZfPkSFtOW2yC+IFPZx5fJz3hlpdjUaTnYSgnK1oMZtTIq1wjbJdRe9uN2+WlITI&#10;bcO1s7Kiexno1fr1q9XgS7lwvdONBIIkNpSDr2gfoy8ZC6KXhoeZ89JisXVgeMQtdKwBPiC70Wwx&#10;n79ng4PGgxMyBMxeH4t0nfnbVor4rW2DjERXFHuLeYW81mll6xUvO+C+V+LUBn9GF4Yri5eeqa55&#10;5GQL6gmVUQJccG2cCWeYa1slZNaAaor5IzU3Pfcya0Fzgj/bFF6OVnzdfQeiGpwdJZYbHNHh18/D&#10;77+HPz/IItkz+FAi6sYjLo4f3FjRCFs5lQLmk/CxBZP+URJBCHq9P/srx0gEJovi4uLt5TtKBNaK&#10;Yrm8XOQJsIfjHkL8JJ0hKago4ACzr3z3JUTsBqETJN0WnFbNRmmdN9DVHzWQHcdhb/IvdYlH/oNp&#10;m8DWpWPHcsqwpPMoJkVxrMeT+No1e9SuP1v0Pb2hKYApqKdg60F1PfY9OZRZcXS5i9MzS2/j332+&#10;++FjWN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F/XjoNkAAAAKAQAADwAAAAAAAAABACAAAAA4&#10;AAAAZHJzL2Rvd25yZXYueG1sUEsBAhQAFAAAAAgAh07iQCw4TgO6AQAAVAMAAA4AAAAAAAAAAQAg&#10;AAAAPg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方正大标宋简体" w:eastAsia="方正大标宋简体"/>
                          <w:color w:val="FF0000"/>
                          <w:w w:val="68"/>
                          <w:sz w:val="130"/>
                          <w:szCs w:val="130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color w:val="FF0000"/>
                          <w:w w:val="68"/>
                          <w:sz w:val="130"/>
                          <w:szCs w:val="13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color w:val="FF0000"/>
          <w:w w:val="65"/>
          <w:sz w:val="130"/>
          <w:szCs w:val="130"/>
        </w:rPr>
        <w:t>九江市财政局</w:t>
      </w:r>
    </w:p>
    <w:p>
      <w:pPr>
        <w:spacing w:line="1600" w:lineRule="exact"/>
        <w:ind w:right="1590" w:rightChars="757"/>
        <w:jc w:val="distribute"/>
        <w:rPr>
          <w:rFonts w:ascii="方正大标宋简体" w:eastAsia="方正大标宋简体"/>
          <w:color w:val="FF0000"/>
          <w:w w:val="65"/>
          <w:sz w:val="130"/>
          <w:szCs w:val="130"/>
        </w:rPr>
      </w:pPr>
      <w:r>
        <w:rPr>
          <w:rFonts w:hint="eastAsia" w:ascii="方正大标宋简体" w:eastAsia="方正大标宋简体"/>
          <w:color w:val="FF0000"/>
          <w:w w:val="65"/>
          <w:sz w:val="130"/>
          <w:szCs w:val="130"/>
        </w:rPr>
        <w:t>九江市妇女联合会</w:t>
      </w:r>
    </w:p>
    <w:p>
      <w:pPr>
        <w:spacing w:line="576" w:lineRule="exact"/>
        <w:jc w:val="center"/>
        <w:rPr>
          <w:rFonts w:eastAsia="方正仿宋简体"/>
          <w:sz w:val="32"/>
          <w:szCs w:val="32"/>
        </w:rPr>
      </w:pPr>
    </w:p>
    <w:p>
      <w:pPr>
        <w:spacing w:line="576" w:lineRule="exact"/>
        <w:jc w:val="center"/>
        <w:rPr>
          <w:rFonts w:eastAsia="方正仿宋简体"/>
          <w:sz w:val="32"/>
          <w:szCs w:val="32"/>
        </w:rPr>
      </w:pPr>
    </w:p>
    <w:p>
      <w:pPr>
        <w:spacing w:line="576" w:lineRule="exact"/>
        <w:jc w:val="center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九财行指〔</w:t>
      </w:r>
      <w:r>
        <w:rPr>
          <w:rFonts w:eastAsia="方正仿宋简体"/>
          <w:sz w:val="32"/>
          <w:szCs w:val="32"/>
        </w:rPr>
        <w:t>2021</w:t>
      </w:r>
      <w:r>
        <w:rPr>
          <w:rFonts w:hint="eastAsia" w:eastAsia="方正仿宋简体"/>
          <w:sz w:val="32"/>
          <w:szCs w:val="32"/>
        </w:rPr>
        <w:t>〕</w:t>
      </w:r>
      <w:r>
        <w:rPr>
          <w:rFonts w:eastAsia="方正仿宋简体"/>
          <w:sz w:val="32"/>
          <w:szCs w:val="32"/>
        </w:rPr>
        <w:t>21</w:t>
      </w:r>
      <w:r>
        <w:rPr>
          <w:rFonts w:hint="eastAsia" w:eastAsia="方正仿宋简体"/>
          <w:sz w:val="32"/>
          <w:szCs w:val="32"/>
        </w:rPr>
        <w:t>号</w:t>
      </w:r>
    </w:p>
    <w:p>
      <w:pPr>
        <w:spacing w:line="550" w:lineRule="exact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48260</wp:posOffset>
                </wp:positionV>
                <wp:extent cx="5667375" cy="0"/>
                <wp:effectExtent l="0" t="9525" r="9525" b="952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4.85pt;margin-top:3.8pt;height:0pt;width:446.25pt;z-index:251657216;mso-width-relative:page;mso-height-relative:page;" filled="f" stroked="t" coordsize="21600,21600" o:gfxdata="UEsFBgAAAAAAAAAAAAAAAAAAAAAAAFBLAwQKAAAAAACHTuJAAAAAAAAAAAAAAAAABAAAAGRycy9Q&#10;SwMEFAAAAAgAh07iQG8vkgPVAAAABgEAAA8AAABkcnMvZG93bnJldi54bWxNjzFvgzAUhPdK/Q/W&#10;q9QtMWQASjEZkKp0qBSFZmg3B14AxX5G2An03/e1Szue7nT3XbFdrBE3nPzgSEG8jkAgNa4dqFNw&#10;fH9ZZSB80NRq4wgVfKGHbXl/V+i8dTMd8FaHTnAJ+Vwr6EMYcyl906PVfu1GJPbObrI6sJw62U56&#10;5nJr5CaKEmn1QLzQ6xGrHptLfbUKPva7/fhWVYl7/dzNS5fE9SE1Sj0+xNEziIBL+AvDDz6jQ8lM&#10;J3el1gujYPWUclJBmoBgO8s2/OT0q2VZyP/45TdQSwMEFAAAAAgAh07iQAEnFLnTAQAAkQMAAA4A&#10;AABkcnMvZTJvRG9jLnhtbK1TS27bMBDdF8gdCO5rKQ7sNILlLOq4m6INkOQAY5KSCPAHDm3ZZ+k1&#10;uuqmx8k1OqQdp59NUdQLesgZPr73ZrS43VvDdiqi9q7ll5OaM+WEl9r1LX96XL99xxkmcBKMd6rl&#10;B4X8dnnxZjGGRk394I1UkRGIw2YMLR9SCk1VoRiUBZz4oBwlOx8tJNrGvpIRRkK3pprW9bwafZQh&#10;eqEQ6XR1TPJlwe86JdLnrkOVmGk5cUtljWXd5LVaLqDpI4RBixMN+AcWFrSjR89QK0jAtlH/AWW1&#10;iB59lybC28p3nRaqaCA1l/Vvah4GCKpoIXMwnG3C/wcrPu3uI9Oy5VPOHFhq0fOXr8/fvrOr7M0Y&#10;sKGSh3AfTzukMAvdd9Hmf5LA9sXPw9lPtU9M0OFsPr++up5xJl5y1evFEDF9UN6yHLTcaJelQgO7&#10;j5joMSp9KcnHxrGRBuymnlEbBdCodAYShTYQeXR9uYzeaLnWxuQrGPvNexPZDqj563VNv6yJgH8p&#10;y6+sAIdjXUkdx2JQIO+cZOkQyBZH88szB6skZ0bRuOeIAKFJoM3fVNLTxhGDbOvRyBxtvDxQE7Yh&#10;6n4gK1LcqkI0J6nvhfJpRvNg/bwvYK9f0v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by+SA9UA&#10;AAAGAQAADwAAAAAAAAABACAAAAA4AAAAZHJzL2Rvd25yZXYueG1sUEsBAhQAFAAAAAgAh07iQAEn&#10;FLnTAQAAkQMAAA4AAAAAAAAAAQAgAAAAO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50" w:lineRule="exact"/>
        <w:rPr>
          <w:rFonts w:ascii="宋体"/>
          <w:sz w:val="48"/>
          <w:szCs w:val="48"/>
        </w:rPr>
      </w:pPr>
    </w:p>
    <w:p>
      <w:pPr>
        <w:spacing w:line="55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关于下达</w:t>
      </w:r>
      <w:r>
        <w:rPr>
          <w:rFonts w:ascii="方正小标宋简体" w:eastAsia="方正小标宋简体"/>
          <w:bCs/>
          <w:sz w:val="44"/>
          <w:szCs w:val="44"/>
        </w:rPr>
        <w:t>2021</w:t>
      </w:r>
      <w:r>
        <w:rPr>
          <w:rFonts w:hint="eastAsia" w:ascii="方正小标宋简体" w:eastAsia="方正小标宋简体"/>
          <w:bCs/>
          <w:sz w:val="44"/>
          <w:szCs w:val="44"/>
        </w:rPr>
        <w:t>年市级妇女儿童发展</w:t>
      </w:r>
    </w:p>
    <w:p>
      <w:pPr>
        <w:spacing w:line="55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专项资金的通知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5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各县（市、区）财政局、妇女联合会：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为进一步加强全市妇女儿童工作，加强全市妇女儿童基层组织建设，推动妇女创业就业，促进女性素质提升，关爱儿童健康成长，保障妇女儿童合法权益。根据《九江市市级妇女儿童发展专项资金管理办法》（九财行〔</w:t>
      </w:r>
      <w:r>
        <w:rPr>
          <w:rFonts w:eastAsia="方正仿宋简体"/>
          <w:sz w:val="32"/>
          <w:szCs w:val="32"/>
        </w:rPr>
        <w:t>2018</w:t>
      </w:r>
      <w:r>
        <w:rPr>
          <w:rFonts w:hint="eastAsia" w:eastAsia="方正仿宋简体"/>
          <w:sz w:val="32"/>
          <w:szCs w:val="32"/>
        </w:rPr>
        <w:t>〕</w:t>
      </w:r>
      <w:r>
        <w:rPr>
          <w:rFonts w:eastAsia="方正仿宋简体"/>
          <w:sz w:val="32"/>
          <w:szCs w:val="32"/>
        </w:rPr>
        <w:t>12</w:t>
      </w:r>
      <w:r>
        <w:rPr>
          <w:rFonts w:hint="eastAsia" w:eastAsia="方正仿宋简体"/>
          <w:sz w:val="32"/>
          <w:szCs w:val="32"/>
        </w:rPr>
        <w:t>号），结合财政预算年度安排专项资金情况，经研究，现下达你县（市、区）妇女儿童发展专项经费万元（资金安排及具体项目见附表）。请列入</w:t>
      </w:r>
      <w:r>
        <w:rPr>
          <w:rFonts w:eastAsia="方正仿宋简体"/>
          <w:sz w:val="32"/>
          <w:szCs w:val="32"/>
        </w:rPr>
        <w:t>2021</w:t>
      </w:r>
      <w:r>
        <w:rPr>
          <w:rFonts w:hint="eastAsia"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“</w:t>
      </w:r>
      <w:r>
        <w:rPr>
          <w:rFonts w:hint="eastAsia" w:eastAsia="方正仿宋简体"/>
          <w:sz w:val="32"/>
          <w:szCs w:val="32"/>
        </w:rPr>
        <w:t>其他群众团体事务支出（</w:t>
      </w:r>
      <w:r>
        <w:rPr>
          <w:rFonts w:eastAsia="方正仿宋简体"/>
          <w:sz w:val="32"/>
          <w:szCs w:val="32"/>
        </w:rPr>
        <w:t>2012999</w:t>
      </w:r>
      <w:r>
        <w:rPr>
          <w:rFonts w:hint="eastAsia" w:eastAsia="方正仿宋简体"/>
          <w:sz w:val="32"/>
          <w:szCs w:val="32"/>
        </w:rPr>
        <w:t>）</w:t>
      </w:r>
      <w:r>
        <w:rPr>
          <w:rFonts w:eastAsia="方正仿宋简体"/>
          <w:sz w:val="32"/>
          <w:szCs w:val="32"/>
        </w:rPr>
        <w:t>”</w:t>
      </w:r>
      <w:r>
        <w:rPr>
          <w:rFonts w:hint="eastAsia" w:eastAsia="方正仿宋简体"/>
          <w:sz w:val="32"/>
          <w:szCs w:val="32"/>
        </w:rPr>
        <w:t>预算科目，请认真组织实施好项目，加强管理，专款专用，充分发挥资金使用效益，并将项目实施情况和资金使用情况报市财政局、市妇联。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特此通知。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附件：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</w:rPr>
        <w:t>．九江市</w:t>
      </w:r>
      <w:r>
        <w:rPr>
          <w:rFonts w:eastAsia="方正仿宋简体"/>
          <w:sz w:val="32"/>
          <w:szCs w:val="32"/>
        </w:rPr>
        <w:t>2021</w:t>
      </w:r>
      <w:r>
        <w:rPr>
          <w:rFonts w:hint="eastAsia" w:eastAsia="方正仿宋简体"/>
          <w:sz w:val="32"/>
          <w:szCs w:val="32"/>
        </w:rPr>
        <w:t>年妇女儿童发展专项资金安排情况总表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．示范妇女之家项目具体安排表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</w:t>
      </w:r>
      <w:r>
        <w:rPr>
          <w:rFonts w:hint="eastAsia" w:eastAsia="方正仿宋简体"/>
          <w:sz w:val="32"/>
          <w:szCs w:val="32"/>
        </w:rPr>
        <w:t>．巾帼创新创业项目具体安排表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</w:t>
      </w:r>
      <w:r>
        <w:rPr>
          <w:rFonts w:hint="eastAsia" w:eastAsia="方正仿宋简体"/>
          <w:sz w:val="32"/>
          <w:szCs w:val="32"/>
        </w:rPr>
        <w:t>．市级妇女维权服务示范站点项目具体安排表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</w:t>
      </w:r>
      <w:r>
        <w:rPr>
          <w:rFonts w:hint="eastAsia" w:eastAsia="方正仿宋简体"/>
          <w:sz w:val="32"/>
          <w:szCs w:val="32"/>
        </w:rPr>
        <w:t>．示范儿童之家项目具体安排表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</w:t>
      </w:r>
      <w:r>
        <w:rPr>
          <w:rFonts w:hint="eastAsia" w:eastAsia="方正仿宋简体"/>
          <w:sz w:val="32"/>
          <w:szCs w:val="32"/>
        </w:rPr>
        <w:t>．家庭文明创建示范县项目具体安排表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九江市财政局</w:t>
      </w:r>
      <w:r>
        <w:rPr>
          <w:rFonts w:eastAsia="方正仿宋简体"/>
          <w:sz w:val="32"/>
          <w:szCs w:val="32"/>
        </w:rPr>
        <w:t xml:space="preserve">                   </w:t>
      </w:r>
      <w:r>
        <w:rPr>
          <w:rFonts w:hint="eastAsia" w:eastAsia="方正仿宋简体"/>
          <w:sz w:val="32"/>
          <w:szCs w:val="32"/>
        </w:rPr>
        <w:t>九江市妇女联合会</w:t>
      </w:r>
    </w:p>
    <w:p>
      <w:pPr>
        <w:spacing w:line="550" w:lineRule="exact"/>
        <w:ind w:firstLine="5760" w:firstLineChars="18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2021</w:t>
      </w:r>
      <w:r>
        <w:rPr>
          <w:rFonts w:hint="eastAsia"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11</w:t>
      </w:r>
      <w:r>
        <w:rPr>
          <w:rFonts w:hint="eastAsia"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>19</w:t>
      </w:r>
      <w:r>
        <w:rPr>
          <w:rFonts w:hint="eastAsia" w:eastAsia="方正仿宋简体"/>
          <w:sz w:val="32"/>
          <w:szCs w:val="32"/>
        </w:rPr>
        <w:t>日</w:t>
      </w:r>
    </w:p>
    <w:p>
      <w:pPr>
        <w:spacing w:line="55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1531" w:gutter="0"/>
          <w:cols w:space="0" w:num="1"/>
          <w:docGrid w:type="lines" w:linePitch="312" w:charSpace="0"/>
        </w:sectPr>
      </w:pPr>
    </w:p>
    <w:p>
      <w:pPr>
        <w:spacing w:line="400" w:lineRule="exact"/>
        <w:ind w:right="210" w:rightChars="100"/>
        <w:rPr>
          <w:rFonts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</w:t>
      </w:r>
      <w:r>
        <w:rPr>
          <w:rFonts w:ascii="方正黑体简体" w:hAnsi="宋体" w:eastAsia="方正黑体简体" w:cs="宋体"/>
          <w:kern w:val="0"/>
          <w:sz w:val="32"/>
          <w:szCs w:val="32"/>
        </w:rPr>
        <w:t>1</w:t>
      </w:r>
    </w:p>
    <w:p>
      <w:pPr>
        <w:spacing w:line="460" w:lineRule="exact"/>
        <w:ind w:right="210" w:rightChars="10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九江市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2021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妇女儿童发展专项资金安排情况总表</w:t>
      </w:r>
    </w:p>
    <w:p>
      <w:pPr>
        <w:spacing w:line="550" w:lineRule="exact"/>
        <w:ind w:right="210" w:rightChars="100"/>
        <w:jc w:val="righ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kern w:val="0"/>
          <w:sz w:val="24"/>
        </w:rPr>
        <w:t>单位：万元</w:t>
      </w:r>
    </w:p>
    <w:tbl>
      <w:tblPr>
        <w:tblStyle w:val="5"/>
        <w:tblW w:w="15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83"/>
        <w:gridCol w:w="497"/>
        <w:gridCol w:w="614"/>
        <w:gridCol w:w="559"/>
        <w:gridCol w:w="610"/>
        <w:gridCol w:w="615"/>
        <w:gridCol w:w="570"/>
        <w:gridCol w:w="540"/>
        <w:gridCol w:w="525"/>
        <w:gridCol w:w="555"/>
        <w:gridCol w:w="525"/>
        <w:gridCol w:w="645"/>
        <w:gridCol w:w="705"/>
        <w:gridCol w:w="602"/>
        <w:gridCol w:w="700"/>
        <w:gridCol w:w="768"/>
        <w:gridCol w:w="840"/>
        <w:gridCol w:w="660"/>
        <w:gridCol w:w="765"/>
        <w:gridCol w:w="765"/>
        <w:gridCol w:w="1020"/>
        <w:gridCol w:w="480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4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167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一、妇联组织建设项目</w:t>
            </w:r>
          </w:p>
        </w:tc>
        <w:tc>
          <w:tcPr>
            <w:tcW w:w="1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二、妇女创新创业项目</w:t>
            </w:r>
          </w:p>
        </w:tc>
        <w:tc>
          <w:tcPr>
            <w:tcW w:w="1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三、妇女思想引领项目</w:t>
            </w: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四、家庭家教家风建设项目</w:t>
            </w:r>
          </w:p>
        </w:tc>
        <w:tc>
          <w:tcPr>
            <w:tcW w:w="27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五、妇女儿童维权救助项目</w:t>
            </w:r>
          </w:p>
        </w:tc>
        <w:tc>
          <w:tcPr>
            <w:tcW w:w="30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六、</w:t>
            </w:r>
            <w:r>
              <w:rPr>
                <w:rFonts w:eastAsia="方正仿宋简体"/>
                <w:b/>
                <w:kern w:val="0"/>
                <w:sz w:val="18"/>
                <w:szCs w:val="18"/>
              </w:rPr>
              <w:t>“</w:t>
            </w: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两纲</w:t>
            </w:r>
            <w:r>
              <w:rPr>
                <w:rFonts w:eastAsia="方正仿宋简体"/>
                <w:b/>
                <w:kern w:val="0"/>
                <w:sz w:val="18"/>
                <w:szCs w:val="18"/>
              </w:rPr>
              <w:t>”</w:t>
            </w: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19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七、其他项目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56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示范妇女之家项目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基层妇女干部培训项目</w:t>
            </w: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全市女干部素质提升项目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巾帼建功创新创业项目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乡村振兴巾帼技能培训项目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18"/>
                <w:szCs w:val="18"/>
              </w:rPr>
              <w:t>“巾帼心向党”项目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新媒体建设项目</w:t>
            </w: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巾帼志愿服务项目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示范儿童之家项目</w:t>
            </w: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家庭服务项目</w:t>
            </w: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家庭文明创建示范县项目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18"/>
                <w:szCs w:val="18"/>
              </w:rPr>
              <w:t>困难村</w:t>
            </w:r>
            <w:r>
              <w:rPr>
                <w:rFonts w:eastAsia="方正仿宋简体"/>
                <w:b/>
                <w:spacing w:val="-10"/>
                <w:kern w:val="0"/>
                <w:sz w:val="18"/>
                <w:szCs w:val="18"/>
              </w:rPr>
              <w:t>(</w:t>
            </w:r>
            <w:r>
              <w:rPr>
                <w:rFonts w:hint="eastAsia" w:eastAsia="方正仿宋简体"/>
                <w:b/>
                <w:spacing w:val="-10"/>
                <w:kern w:val="0"/>
                <w:sz w:val="18"/>
                <w:szCs w:val="18"/>
              </w:rPr>
              <w:t>社区）妇联主席救助项目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困难妇女维权救助项目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18"/>
                <w:szCs w:val="18"/>
              </w:rPr>
              <w:t>困境儿童“红雨伞”行动项目</w:t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18"/>
                <w:szCs w:val="18"/>
              </w:rPr>
              <w:t>基层妇女维权服务示范站项目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城乡女性“法律明白人”培养工程项目</w:t>
            </w: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“巾帼健康行”项目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婚姻家庭矛盾调解进社区项目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妇女心理健康服务进社区项目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两个规划终期评估督导及新规划编制专项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项目评估督导</w:t>
            </w: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b/>
                <w:kern w:val="0"/>
                <w:sz w:val="18"/>
                <w:szCs w:val="18"/>
              </w:rPr>
              <w:t>对口帮扶项目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九江市小计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230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90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16.6</w:t>
            </w: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8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30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8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4</w:t>
            </w: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10</w:t>
            </w: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5</w:t>
            </w: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9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2.4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4</w:t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5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5</w:t>
            </w: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2</w:t>
            </w: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九江市本级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77.12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16.6</w:t>
            </w: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8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8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4</w:t>
            </w: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5</w:t>
            </w: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0.4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0.96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0.16</w:t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5</w:t>
            </w: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2</w:t>
            </w: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修水县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16.24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9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0.16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3.84</w:t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武宁县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12.4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9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0.16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瑞昌市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9.4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0.16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都昌县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9.4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0.16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湖口县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9.48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彭泽县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12.56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0.32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永修县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9.4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0.16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德安县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9.4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0.16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庐山市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10.24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共青城市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7.16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0.08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0.08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柴桑区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15.4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2</w:t>
            </w: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0.16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浔阳区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14.48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4</w:t>
            </w: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濂溪区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9.24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2</w:t>
            </w: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0.24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经开区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3.08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0.08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八里湖新区</w:t>
            </w:r>
          </w:p>
        </w:tc>
        <w:tc>
          <w:tcPr>
            <w:tcW w:w="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2</w:t>
            </w: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</w:tbl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  <w:sectPr>
          <w:pgSz w:w="16838" w:h="11906" w:orient="landscape"/>
          <w:pgMar w:top="2098" w:right="1588" w:bottom="1985" w:left="1588" w:header="851" w:footer="1531" w:gutter="0"/>
          <w:cols w:space="0" w:num="1"/>
          <w:docGrid w:type="linesAndChars" w:linePitch="312" w:charSpace="0"/>
        </w:sectPr>
      </w:pPr>
    </w:p>
    <w:p>
      <w:pPr>
        <w:spacing w:line="400" w:lineRule="exact"/>
        <w:ind w:right="210" w:rightChars="100"/>
        <w:rPr>
          <w:rFonts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</w:t>
      </w:r>
      <w:r>
        <w:rPr>
          <w:rFonts w:ascii="方正黑体简体" w:hAnsi="宋体" w:eastAsia="方正黑体简体" w:cs="宋体"/>
          <w:kern w:val="0"/>
          <w:sz w:val="32"/>
          <w:szCs w:val="32"/>
        </w:rPr>
        <w:t>2</w:t>
      </w:r>
    </w:p>
    <w:p>
      <w:pPr>
        <w:spacing w:line="180" w:lineRule="exact"/>
        <w:ind w:right="210" w:rightChars="100"/>
        <w:rPr>
          <w:rFonts w:ascii="方正黑体简体" w:hAnsi="宋体" w:eastAsia="方正黑体简体" w:cs="宋体"/>
          <w:kern w:val="0"/>
          <w:sz w:val="32"/>
          <w:szCs w:val="32"/>
        </w:rPr>
      </w:pPr>
    </w:p>
    <w:p>
      <w:pPr>
        <w:spacing w:line="460" w:lineRule="exact"/>
        <w:ind w:right="210" w:rightChars="10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示范妇女之家项目具体安排表</w:t>
      </w:r>
    </w:p>
    <w:p>
      <w:pPr>
        <w:spacing w:line="400" w:lineRule="exact"/>
        <w:ind w:left="210" w:leftChars="100" w:right="210" w:rightChars="100"/>
        <w:jc w:val="right"/>
        <w:rPr>
          <w:rFonts w:eastAsia="方正仿宋简体"/>
          <w:sz w:val="28"/>
          <w:szCs w:val="28"/>
        </w:rPr>
      </w:pPr>
      <w:r>
        <w:rPr>
          <w:rFonts w:hint="eastAsia" w:eastAsia="方正仿宋简体"/>
          <w:kern w:val="0"/>
          <w:sz w:val="24"/>
        </w:rPr>
        <w:t>单位：万元</w:t>
      </w:r>
    </w:p>
    <w:tbl>
      <w:tblPr>
        <w:tblStyle w:val="5"/>
        <w:tblW w:w="84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520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单位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项目安排点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安排数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合计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修水县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杭口镇下杭村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庙岭乡安峰村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渣津镇田西村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武宁县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杨洲乡江桥村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宋溪镇田东村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新宁镇源口村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瑞昌市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桂林街道桂林桥社区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湓城街道李家湾社区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都昌县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西源乡源垅村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土塘镇杭桥社区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湖口县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流芳乡青年村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均桥镇象山村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彭泽县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太泊湖开发区泊桥村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马当镇和团村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永修县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江上乡耕源村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艾城镇西津村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德安县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蒲亭镇桂林村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吴山镇山湾村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庐山市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牯岭镇通远社区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横塘镇联盟村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共青城市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苏家垱乡桥浦村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泽泉乡朝阳社区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柴桑区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城门街道金桥村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沙河开发区上泉塘社区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浔阳区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甘棠街道滨江社区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人民路街道供电局社区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濂溪区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虞家河乡滨湖社区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高垅乡银门村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经开区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永安乡白华寺村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八里湖新区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八里湖街道怡祥苑社区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</w:tbl>
    <w:p>
      <w:pPr>
        <w:spacing w:line="550" w:lineRule="exact"/>
        <w:ind w:right="210" w:rightChars="100"/>
        <w:rPr>
          <w:rFonts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</w:t>
      </w:r>
      <w:r>
        <w:rPr>
          <w:rFonts w:ascii="方正黑体简体" w:hAnsi="宋体" w:eastAsia="方正黑体简体" w:cs="宋体"/>
          <w:kern w:val="0"/>
          <w:sz w:val="32"/>
          <w:szCs w:val="32"/>
        </w:rPr>
        <w:t>3</w:t>
      </w:r>
    </w:p>
    <w:p>
      <w:pPr>
        <w:spacing w:line="550" w:lineRule="exact"/>
        <w:ind w:right="210" w:rightChars="100"/>
        <w:rPr>
          <w:rFonts w:ascii="方正黑体简体" w:hAnsi="宋体" w:eastAsia="方正黑体简体" w:cs="宋体"/>
          <w:kern w:val="0"/>
          <w:sz w:val="32"/>
          <w:szCs w:val="32"/>
        </w:rPr>
      </w:pPr>
    </w:p>
    <w:p>
      <w:pPr>
        <w:spacing w:line="550" w:lineRule="exact"/>
        <w:ind w:right="210" w:rightChars="100"/>
        <w:jc w:val="center"/>
        <w:rPr>
          <w:rFonts w:ascii="方正小标宋简体" w:hAnsi="宋体" w:eastAsia="方正小标宋简体" w:cs="宋体"/>
          <w:bCs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w w:val="95"/>
          <w:kern w:val="0"/>
          <w:sz w:val="44"/>
          <w:szCs w:val="44"/>
        </w:rPr>
        <w:t>巾帼建功创新创业项目具体安排表</w:t>
      </w:r>
    </w:p>
    <w:p>
      <w:pPr>
        <w:spacing w:line="440" w:lineRule="exact"/>
        <w:ind w:right="210" w:rightChars="100"/>
        <w:jc w:val="center"/>
        <w:rPr>
          <w:rFonts w:ascii="方正小标宋简体" w:eastAsia="方正小标宋简体"/>
          <w:w w:val="95"/>
          <w:sz w:val="44"/>
          <w:szCs w:val="44"/>
        </w:rPr>
      </w:pPr>
    </w:p>
    <w:tbl>
      <w:tblPr>
        <w:tblStyle w:val="5"/>
        <w:tblW w:w="88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4554"/>
        <w:gridCol w:w="2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单位</w:t>
            </w:r>
          </w:p>
        </w:tc>
        <w:tc>
          <w:tcPr>
            <w:tcW w:w="4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项目安排点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安排数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合计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修水县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修水县山口镇业俊中药材种植专业合作社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武宁县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江西省太阳红茶业有限公司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瑞昌市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瑞昌市清湓种植专业合作社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都昌县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都昌县兰云山种养农民专业合作社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彭泽县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彭泽县盛达产业扶贫专业合作社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永修县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江西旺百家贸易有限公司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德安县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德安县枝祥中药材专业合作社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庐山市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九江市庐山捉马岭茶业有限公司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柴桑区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九江市柴桑区凤梅农场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浔阳区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九江市奇秀制衣厂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</w:tbl>
    <w:p>
      <w:pPr>
        <w:spacing w:line="550" w:lineRule="exact"/>
        <w:ind w:right="210" w:rightChars="100"/>
        <w:rPr>
          <w:rFonts w:ascii="方正黑体简体" w:hAnsi="宋体" w:eastAsia="方正黑体简体" w:cs="宋体"/>
          <w:kern w:val="0"/>
          <w:sz w:val="32"/>
          <w:szCs w:val="32"/>
        </w:rPr>
      </w:pPr>
      <w:r>
        <w:rPr>
          <w:rFonts w:eastAsia="方正仿宋简体"/>
          <w:sz w:val="28"/>
          <w:szCs w:val="28"/>
        </w:rPr>
        <w:br w:type="page"/>
      </w: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</w:t>
      </w:r>
      <w:r>
        <w:rPr>
          <w:rFonts w:ascii="方正黑体简体" w:hAnsi="宋体" w:eastAsia="方正黑体简体" w:cs="宋体"/>
          <w:kern w:val="0"/>
          <w:sz w:val="32"/>
          <w:szCs w:val="32"/>
        </w:rPr>
        <w:t>4</w:t>
      </w:r>
    </w:p>
    <w:p>
      <w:pPr>
        <w:spacing w:line="550" w:lineRule="exact"/>
        <w:ind w:right="210" w:rightChars="100"/>
        <w:rPr>
          <w:rFonts w:ascii="方正黑体简体" w:hAnsi="宋体" w:eastAsia="方正黑体简体" w:cs="宋体"/>
          <w:kern w:val="0"/>
          <w:sz w:val="32"/>
          <w:szCs w:val="32"/>
        </w:rPr>
      </w:pPr>
    </w:p>
    <w:p>
      <w:pPr>
        <w:spacing w:line="550" w:lineRule="exact"/>
        <w:ind w:right="210" w:rightChars="10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市级妇女维权服务示范站点项目具体安排表</w:t>
      </w:r>
    </w:p>
    <w:p>
      <w:pPr>
        <w:spacing w:line="440" w:lineRule="exact"/>
        <w:ind w:right="210" w:rightChars="10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92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180"/>
        <w:gridCol w:w="3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单位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项目安排点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安排数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合计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5</w:t>
            </w:r>
          </w:p>
        </w:tc>
      </w:tr>
      <w:tr>
        <w:trPr>
          <w:trHeight w:val="525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共青城市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茶山街道南湖社区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庐山市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庐山市公安局南康镇派出所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浔阳区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人民路街道湖滨社区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濂溪区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赛阳镇赛阳社区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</w:tr>
      <w:tr>
        <w:trPr>
          <w:trHeight w:val="525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柴桑区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妇女儿童维权法律服务站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</w:tr>
    </w:tbl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right="210" w:rightChars="100"/>
        <w:rPr>
          <w:rFonts w:ascii="方正黑体简体" w:hAnsi="宋体" w:eastAsia="方正黑体简体" w:cs="宋体"/>
          <w:kern w:val="0"/>
          <w:sz w:val="32"/>
          <w:szCs w:val="32"/>
        </w:rPr>
      </w:pPr>
      <w:r>
        <w:rPr>
          <w:rFonts w:eastAsia="方正仿宋简体"/>
          <w:sz w:val="28"/>
          <w:szCs w:val="28"/>
        </w:rPr>
        <w:br w:type="page"/>
      </w: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</w:t>
      </w:r>
      <w:r>
        <w:rPr>
          <w:rFonts w:ascii="方正黑体简体" w:hAnsi="宋体" w:eastAsia="方正黑体简体" w:cs="宋体"/>
          <w:kern w:val="0"/>
          <w:sz w:val="32"/>
          <w:szCs w:val="32"/>
        </w:rPr>
        <w:t>5</w:t>
      </w:r>
    </w:p>
    <w:p>
      <w:pPr>
        <w:spacing w:line="550" w:lineRule="exact"/>
        <w:ind w:right="210" w:rightChars="100"/>
        <w:rPr>
          <w:rFonts w:ascii="方正黑体简体" w:hAnsi="宋体" w:eastAsia="方正黑体简体" w:cs="宋体"/>
          <w:kern w:val="0"/>
          <w:sz w:val="32"/>
          <w:szCs w:val="32"/>
        </w:rPr>
      </w:pPr>
    </w:p>
    <w:p>
      <w:pPr>
        <w:spacing w:line="550" w:lineRule="exact"/>
        <w:ind w:right="210" w:rightChars="10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示范儿童之家项目具体安排表</w:t>
      </w:r>
    </w:p>
    <w:p>
      <w:pPr>
        <w:spacing w:line="440" w:lineRule="exact"/>
        <w:ind w:right="210" w:rightChars="10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92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760"/>
        <w:gridCol w:w="3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单位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项目安排点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安排数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合计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柴桑区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新塘乡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浔阳区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金鸡坡街道大塘村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浔阳区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人民路街道孙家垅社区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濂溪区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五里街道南湖社区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八里湖新区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八里湖街道九龙新城社区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</w:t>
            </w:r>
          </w:p>
        </w:tc>
      </w:tr>
    </w:tbl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right="210" w:rightChars="100"/>
        <w:rPr>
          <w:rFonts w:ascii="方正黑体简体" w:hAnsi="宋体" w:eastAsia="方正黑体简体" w:cs="宋体"/>
          <w:kern w:val="0"/>
          <w:sz w:val="32"/>
          <w:szCs w:val="32"/>
        </w:rPr>
      </w:pPr>
      <w:r>
        <w:rPr>
          <w:rFonts w:eastAsia="方正仿宋简体"/>
          <w:sz w:val="28"/>
          <w:szCs w:val="28"/>
        </w:rPr>
        <w:br w:type="page"/>
      </w: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</w:t>
      </w:r>
      <w:r>
        <w:rPr>
          <w:rFonts w:ascii="方正黑体简体" w:hAnsi="宋体" w:eastAsia="方正黑体简体" w:cs="宋体"/>
          <w:kern w:val="0"/>
          <w:sz w:val="32"/>
          <w:szCs w:val="32"/>
        </w:rPr>
        <w:t>6</w:t>
      </w:r>
    </w:p>
    <w:p>
      <w:pPr>
        <w:spacing w:line="550" w:lineRule="exact"/>
        <w:ind w:right="210" w:rightChars="100"/>
        <w:rPr>
          <w:rFonts w:ascii="方正黑体简体" w:hAnsi="宋体" w:eastAsia="方正黑体简体" w:cs="宋体"/>
          <w:kern w:val="0"/>
          <w:sz w:val="32"/>
          <w:szCs w:val="32"/>
        </w:rPr>
      </w:pPr>
    </w:p>
    <w:p>
      <w:pPr>
        <w:spacing w:line="550" w:lineRule="exact"/>
        <w:ind w:right="210" w:rightChars="10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家庭文明创建示范县项目具体安排表</w:t>
      </w:r>
    </w:p>
    <w:p>
      <w:pPr>
        <w:spacing w:line="440" w:lineRule="exact"/>
        <w:ind w:right="210" w:rightChars="10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94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960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单位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项目安排点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安排数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合计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湖口县</w:t>
            </w:r>
          </w:p>
        </w:tc>
        <w:tc>
          <w:tcPr>
            <w:tcW w:w="2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湖口县妇联</w:t>
            </w:r>
          </w:p>
        </w:tc>
        <w:tc>
          <w:tcPr>
            <w:tcW w:w="4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彭泽县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彭泽县妇联</w:t>
            </w:r>
          </w:p>
        </w:tc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柴桑区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柴桑区妇联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</w:t>
            </w:r>
          </w:p>
        </w:tc>
      </w:tr>
    </w:tbl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</w:p>
    <w:p>
      <w:pPr>
        <w:spacing w:line="550" w:lineRule="exact"/>
        <w:ind w:left="210" w:leftChars="100" w:right="210" w:rightChars="100"/>
        <w:rPr>
          <w:rFonts w:eastAsia="方正仿宋简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39370</wp:posOffset>
                </wp:positionV>
                <wp:extent cx="560070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2.25pt;margin-top:3.1pt;height:0pt;width:441pt;z-index:251659264;mso-width-relative:page;mso-height-relative:page;" filled="f" stroked="t" coordsize="21600,21600" o:gfxdata="UEsFBgAAAAAAAAAAAAAAAAAAAAAAAFBLAwQKAAAAAACHTuJAAAAAAAAAAAAAAAAABAAAAGRycy9Q&#10;SwMEFAAAAAgAh07iQO2XSg/TAAAABgEAAA8AAABkcnMvZG93bnJldi54bWxNjk1PwzAQRO9I/Adr&#10;kbhUrd0AbRXi9ADkxoUC4rqNlyQiXqex+wG/noULHJ9mNPOK9cn36kBj7AJbmM8MKOI6uI4bCy/P&#10;1XQFKiZkh31gsvBJEdbl+VmBuQtHfqLDJjVKRjjmaKFNaci1jnVLHuMsDMSSvYfRYxIcG+1GPMq4&#10;73VmzEJ77FgeWhzorqX6Y7P3FmL1Srvqa1JPzNtVEyjb3T8+oLWXF3NzCyrRKf2V4Udf1KEUp23Y&#10;s4uqtzC9vpGmhUUGSuLVcim8/WVdFvq/fvkNUEsDBBQAAAAIAIdO4kAMhPMxzwEAAJADAAAOAAAA&#10;ZHJzL2Uyb0RvYy54bWytU0uOEzEQ3SNxB8t70j3RZIBWOrMgDBsEIw0coOJPtyX/5HLSyVm4Bis2&#10;HGeuQdnJZPhsRiOycMqu8qv3nquX13tn2U4lNMH3/GLWcqa8CNL4oedfv9y8esMZZvASbPCq5weF&#10;/Hr18sVyip2ahzFYqRIjEI/dFHs+5hy7pkExKgc4C1F5SuqQHGTapqGRCSZCd7aZt+1VM4UkYwpC&#10;IdLp+pjkq4qvtRL5s9aoMrM9J265rqmum7I2qyV0Q4I4GnGiAc9g4cB4anqGWkMGtk3mHyhnRAoY&#10;dJ6J4JqgtRGqaiA1F+1fau5GiKpqIXMwnm3C/wcrPu1uEzOy55eceXD0RPffvt//+MkuizdTxI5K&#10;7uJtOu2QwiJ0r5Mr/ySB7aufh7Ofap+ZoMPFVdu+bsl28ZBrHi/GhPmDCo6VoOfW+CIVOth9xEzN&#10;qPShpBxbz6aev13MFwQHNCnaQqbQReKOfqh3MVgjb4y15QamYfPOJraD8vb1VyQR7h9lpckacDzW&#10;1dRxKkYF8r2XLB8iueJpfHmh4JTkzCqa9hIRIHQZjH1KJbW2nhgUV48+lmgT5IHeYBuTGUZyIqet&#10;qkRLkp69Uj6NaJmr3/cV7PFDWv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7ZdKD9MAAAAGAQAA&#10;DwAAAAAAAAABACAAAAA4AAAAZHJzL2Rvd25yZXYueG1sUEsBAhQAFAAAAAgAh07iQAyE8zHPAQAA&#10;kAMAAA4AAAAAAAAAAQAgAAAAO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393065</wp:posOffset>
                </wp:positionV>
                <wp:extent cx="560070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2.25pt;margin-top:30.95pt;height:0pt;width:441pt;z-index:251658240;mso-width-relative:page;mso-height-relative:page;" filled="f" stroked="t" coordsize="21600,21600" o:gfxdata="UEsFBgAAAAAAAAAAAAAAAAAAAAAAAFBLAwQKAAAAAACHTuJAAAAAAAAAAAAAAAAABAAAAGRycy9Q&#10;SwMEFAAAAAgAh07iQKl1ad3WAAAACAEAAA8AAABkcnMvZG93bnJldi54bWxNj71Ow0AQhHsk3uG0&#10;SDRRcnaAJBifUwDuaBIS0W58i23h23N8lx94ehZRQLkzo9lv8uXZdepIQ2g9G0gnCSjiytuWawOb&#10;13K8ABUissXOMxn4pADL4vIix8z6E6/ouI61khIOGRpoYuwzrUPVkMMw8T2xeO9+cBjlHGptBzxJ&#10;uev0NElm2mHL8qHBnh4bqj7WB2cglFval1+japS83dSepvunl2c05voqTR5ARTrHvzD84As6FMK0&#10;8we2QXUGxrd3kjQwS+9Bib+Yz0XY/Qq6yPX/AcU3UEsDBBQAAAAIAIdO4kAz2iDyzwEAAJADAAAO&#10;AAAAZHJzL2Uyb0RvYy54bWytU0uOEzEQ3SNxB8t70j1BGaCVziwIwwbBSDMcoOJPtyX/5HLSyVm4&#10;Bis2HGeuQdnJZIDZjBBZOGVX+dV7z9XLq72zbKcSmuB7fjFrOVNeBGn80POvd9ev3nKGGbwEG7zq&#10;+UEhv1q9fLGcYqfmYQxWqsQIxGM3xZ6POceuaVCMygHOQlSekjokB5m2aWhkgonQnW3mbXvZTCHJ&#10;mIJQiHS6Pib5quJrrUT+ojWqzGzPiVuua6rrpqzNagndkCCORpxowD+wcGA8NT1DrSED2ybzBMoZ&#10;kQIGnWciuCZobYSqGkjNRfuXmtsRoqpayByMZ5vw/8GKz7ubxIzs+WvOPDh6ovtv3+9//GSL4s0U&#10;saOS23iTTjuksAjd6+TKP0lg++rn4eyn2mcm6HBx2bZvWrJdPOSax4sxYf6ogmMl6Lk1vkiFDnaf&#10;MFMzKn0oKcfWs6nn7xbzBcEBTYq2kCl0kbijH+pdDNbIa2NtuYFp2Ly3ie2gvH39FUmE+0dZabIG&#10;HI91NXWcilGB/OAly4dIrngaX14oOCU5s4qmvUQECF0GY59TSa2tJwbF1aOPJdoEeaA32MZkhpGc&#10;yGmrKtGSpGevlE8jWubq930Fe/yQV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qXVp3dYAAAAI&#10;AQAADwAAAAAAAAABACAAAAA4AAAAZHJzL2Rvd25yZXYueG1sUEsBAhQAFAAAAAgAh07iQDPaIPLP&#10;AQAAkAMAAA4AAAAAAAAAAQAgAAAAO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简体"/>
          <w:sz w:val="28"/>
          <w:szCs w:val="28"/>
        </w:rPr>
        <w:t>九江市财政局办公室</w:t>
      </w:r>
      <w:r>
        <w:rPr>
          <w:rFonts w:eastAsia="方正仿宋简体"/>
          <w:sz w:val="28"/>
          <w:szCs w:val="28"/>
        </w:rPr>
        <w:t xml:space="preserve">                     2021</w:t>
      </w:r>
      <w:r>
        <w:rPr>
          <w:rFonts w:hint="eastAsia" w:eastAsia="方正仿宋简体"/>
          <w:sz w:val="28"/>
          <w:szCs w:val="28"/>
        </w:rPr>
        <w:t>年</w:t>
      </w:r>
      <w:r>
        <w:rPr>
          <w:rFonts w:eastAsia="方正仿宋简体"/>
          <w:sz w:val="28"/>
          <w:szCs w:val="28"/>
        </w:rPr>
        <w:t>11</w:t>
      </w:r>
      <w:r>
        <w:rPr>
          <w:rFonts w:hint="eastAsia" w:eastAsia="方正仿宋简体"/>
          <w:sz w:val="28"/>
          <w:szCs w:val="28"/>
        </w:rPr>
        <w:t>月</w:t>
      </w:r>
      <w:r>
        <w:rPr>
          <w:rFonts w:eastAsia="方正仿宋简体"/>
          <w:sz w:val="28"/>
          <w:szCs w:val="28"/>
        </w:rPr>
        <w:t>19</w:t>
      </w:r>
      <w:r>
        <w:rPr>
          <w:rFonts w:hint="eastAsia" w:eastAsia="方正仿宋简体"/>
          <w:sz w:val="28"/>
          <w:szCs w:val="28"/>
        </w:rPr>
        <w:t>日印发</w:t>
      </w:r>
    </w:p>
    <w:sectPr>
      <w:pgSz w:w="11906" w:h="16838"/>
      <w:pgMar w:top="2098" w:right="1588" w:bottom="1985" w:left="1588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1F"/>
    <w:rsid w:val="000077D5"/>
    <w:rsid w:val="00052331"/>
    <w:rsid w:val="00063EAC"/>
    <w:rsid w:val="00072F8A"/>
    <w:rsid w:val="000934AF"/>
    <w:rsid w:val="000C4092"/>
    <w:rsid w:val="000E6D7D"/>
    <w:rsid w:val="000F6FD1"/>
    <w:rsid w:val="001168FE"/>
    <w:rsid w:val="00125551"/>
    <w:rsid w:val="00141479"/>
    <w:rsid w:val="0018282C"/>
    <w:rsid w:val="0019560C"/>
    <w:rsid w:val="001C7693"/>
    <w:rsid w:val="002B4407"/>
    <w:rsid w:val="002F0457"/>
    <w:rsid w:val="0030636C"/>
    <w:rsid w:val="00342F2D"/>
    <w:rsid w:val="00367649"/>
    <w:rsid w:val="00371BF9"/>
    <w:rsid w:val="003D2C12"/>
    <w:rsid w:val="003E043D"/>
    <w:rsid w:val="00402CAC"/>
    <w:rsid w:val="004076C5"/>
    <w:rsid w:val="00432C63"/>
    <w:rsid w:val="00474C2D"/>
    <w:rsid w:val="004C301F"/>
    <w:rsid w:val="004C6813"/>
    <w:rsid w:val="004E57CC"/>
    <w:rsid w:val="004F16EB"/>
    <w:rsid w:val="00535840"/>
    <w:rsid w:val="005836BE"/>
    <w:rsid w:val="005B14DB"/>
    <w:rsid w:val="005F43EA"/>
    <w:rsid w:val="00631ED6"/>
    <w:rsid w:val="00647FB9"/>
    <w:rsid w:val="00652563"/>
    <w:rsid w:val="0066435D"/>
    <w:rsid w:val="006767DD"/>
    <w:rsid w:val="006C4217"/>
    <w:rsid w:val="006F170A"/>
    <w:rsid w:val="006F6550"/>
    <w:rsid w:val="00714464"/>
    <w:rsid w:val="00717D96"/>
    <w:rsid w:val="0073459D"/>
    <w:rsid w:val="00764C2F"/>
    <w:rsid w:val="007959D3"/>
    <w:rsid w:val="007C6943"/>
    <w:rsid w:val="007D5683"/>
    <w:rsid w:val="007D64E5"/>
    <w:rsid w:val="007E6F85"/>
    <w:rsid w:val="00810EBB"/>
    <w:rsid w:val="008609F9"/>
    <w:rsid w:val="008B4EEE"/>
    <w:rsid w:val="008C313B"/>
    <w:rsid w:val="008F43BF"/>
    <w:rsid w:val="009129A8"/>
    <w:rsid w:val="00924BF6"/>
    <w:rsid w:val="009607A9"/>
    <w:rsid w:val="009B7ADC"/>
    <w:rsid w:val="00A07200"/>
    <w:rsid w:val="00A421ED"/>
    <w:rsid w:val="00A76D05"/>
    <w:rsid w:val="00A839B8"/>
    <w:rsid w:val="00AC474E"/>
    <w:rsid w:val="00AD2AAE"/>
    <w:rsid w:val="00B06FEA"/>
    <w:rsid w:val="00B20514"/>
    <w:rsid w:val="00B24BCA"/>
    <w:rsid w:val="00B85A9A"/>
    <w:rsid w:val="00BE435A"/>
    <w:rsid w:val="00C07C88"/>
    <w:rsid w:val="00C422FC"/>
    <w:rsid w:val="00C82FE4"/>
    <w:rsid w:val="00CB6EBE"/>
    <w:rsid w:val="00D51961"/>
    <w:rsid w:val="00D61A9A"/>
    <w:rsid w:val="00D87958"/>
    <w:rsid w:val="00DA6D30"/>
    <w:rsid w:val="00DC056C"/>
    <w:rsid w:val="00DC1A57"/>
    <w:rsid w:val="00DE14F7"/>
    <w:rsid w:val="00DF375A"/>
    <w:rsid w:val="00E312A0"/>
    <w:rsid w:val="00E45EC7"/>
    <w:rsid w:val="00E631B1"/>
    <w:rsid w:val="00E90E6F"/>
    <w:rsid w:val="00E91A19"/>
    <w:rsid w:val="00ED4C13"/>
    <w:rsid w:val="00ED75B6"/>
    <w:rsid w:val="00F55491"/>
    <w:rsid w:val="00F62FB4"/>
    <w:rsid w:val="00FE112D"/>
    <w:rsid w:val="00FE5AE7"/>
    <w:rsid w:val="01432E80"/>
    <w:rsid w:val="0485195C"/>
    <w:rsid w:val="04EE2957"/>
    <w:rsid w:val="05C36005"/>
    <w:rsid w:val="065C4EFE"/>
    <w:rsid w:val="089B79AC"/>
    <w:rsid w:val="08A677D4"/>
    <w:rsid w:val="0AFA6591"/>
    <w:rsid w:val="17E040F7"/>
    <w:rsid w:val="1C382A00"/>
    <w:rsid w:val="1D900EA0"/>
    <w:rsid w:val="1E8424A1"/>
    <w:rsid w:val="2BE65155"/>
    <w:rsid w:val="2D586372"/>
    <w:rsid w:val="2F835A02"/>
    <w:rsid w:val="303A3F2A"/>
    <w:rsid w:val="303C51B0"/>
    <w:rsid w:val="32A1591F"/>
    <w:rsid w:val="33660B60"/>
    <w:rsid w:val="37926A3C"/>
    <w:rsid w:val="3CFA2E15"/>
    <w:rsid w:val="3FF57C35"/>
    <w:rsid w:val="455E0F9D"/>
    <w:rsid w:val="46924A56"/>
    <w:rsid w:val="4AD2E5BB"/>
    <w:rsid w:val="4E545991"/>
    <w:rsid w:val="59ED5C18"/>
    <w:rsid w:val="5A1B5462"/>
    <w:rsid w:val="60DD6AD3"/>
    <w:rsid w:val="690A6A65"/>
    <w:rsid w:val="6C4739B4"/>
    <w:rsid w:val="70C60F3C"/>
    <w:rsid w:val="7DBFB495"/>
    <w:rsid w:val="7F7FD609"/>
    <w:rsid w:val="7FC527AC"/>
    <w:rsid w:val="9BEF61FD"/>
    <w:rsid w:val="B3FF1D8F"/>
    <w:rsid w:val="B5FE07FC"/>
    <w:rsid w:val="F16FCBB5"/>
    <w:rsid w:val="FD5B5399"/>
    <w:rsid w:val="FFFDF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spacing w:line="1340" w:lineRule="exact"/>
      <w:jc w:val="center"/>
    </w:pPr>
    <w:rPr>
      <w:rFonts w:ascii="方正小标宋简体" w:eastAsia="方正小标宋简体"/>
      <w:sz w:val="14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Body Text Char"/>
    <w:basedOn w:val="6"/>
    <w:link w:val="2"/>
    <w:qFormat/>
    <w:locked/>
    <w:uiPriority w:val="99"/>
    <w:rPr>
      <w:rFonts w:ascii="方正小标宋简体" w:hAnsi="方正小标宋简体" w:eastAsia="方正小标宋简体" w:cs="方正小标宋简体"/>
      <w:kern w:val="2"/>
      <w:sz w:val="24"/>
      <w:szCs w:val="24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8</Pages>
  <Words>415</Words>
  <Characters>2366</Characters>
  <Lines>0</Lines>
  <Paragraphs>0</Paragraphs>
  <TotalTime>16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2015-02-04T16:50:00Z</dcterms:created>
  <dc:creator>戴雯</dc:creator>
  <cp:lastModifiedBy>administrator</cp:lastModifiedBy>
  <cp:lastPrinted>2021-11-19T15:48:00Z</cp:lastPrinted>
  <dcterms:modified xsi:type="dcterms:W3CDTF">2021-11-22T09:46:24Z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